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3A" w:rsidRPr="00B1617D" w:rsidRDefault="00B1617D" w:rsidP="00D67348">
      <w:pPr>
        <w:jc w:val="center"/>
        <w:rPr>
          <w:rFonts w:ascii="Bernard MT Condensed" w:hAnsi="Bernard MT Condensed"/>
          <w:b/>
          <w:sz w:val="32"/>
          <w:szCs w:val="32"/>
        </w:rPr>
      </w:pPr>
      <w:bookmarkStart w:id="0" w:name="_GoBack"/>
      <w:r w:rsidRPr="00B1617D">
        <w:rPr>
          <w:rFonts w:ascii="Times New Roman" w:hAnsi="Times New Roman" w:cs="Times New Roman"/>
          <w:b/>
          <w:sz w:val="32"/>
          <w:szCs w:val="32"/>
        </w:rPr>
        <w:t>Особенности</w:t>
      </w:r>
      <w:r w:rsidRPr="00B1617D">
        <w:rPr>
          <w:rFonts w:ascii="Bernard MT Condensed" w:hAnsi="Bernard MT Condensed"/>
          <w:b/>
          <w:sz w:val="32"/>
          <w:szCs w:val="32"/>
        </w:rPr>
        <w:t xml:space="preserve">  </w:t>
      </w:r>
      <w:r w:rsidRPr="00B1617D">
        <w:rPr>
          <w:rFonts w:ascii="Times New Roman" w:hAnsi="Times New Roman" w:cs="Times New Roman"/>
          <w:b/>
          <w:sz w:val="32"/>
          <w:szCs w:val="32"/>
        </w:rPr>
        <w:t>организации</w:t>
      </w:r>
      <w:r w:rsidRPr="00B1617D">
        <w:rPr>
          <w:rFonts w:ascii="Bernard MT Condensed" w:hAnsi="Bernard MT Condensed"/>
          <w:b/>
          <w:sz w:val="32"/>
          <w:szCs w:val="32"/>
        </w:rPr>
        <w:t xml:space="preserve"> </w:t>
      </w:r>
      <w:r w:rsidRPr="00B1617D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 w:rsidRPr="00B1617D">
        <w:rPr>
          <w:rFonts w:ascii="Bernard MT Condensed" w:hAnsi="Bernard MT Condensed"/>
          <w:b/>
          <w:sz w:val="32"/>
          <w:szCs w:val="32"/>
        </w:rPr>
        <w:t xml:space="preserve"> </w:t>
      </w:r>
      <w:r w:rsidRPr="00B1617D">
        <w:rPr>
          <w:rFonts w:ascii="Times New Roman" w:hAnsi="Times New Roman" w:cs="Times New Roman"/>
          <w:b/>
          <w:sz w:val="32"/>
          <w:szCs w:val="32"/>
        </w:rPr>
        <w:t>процесса</w:t>
      </w:r>
      <w:r w:rsidRPr="00B1617D">
        <w:rPr>
          <w:rFonts w:ascii="Bernard MT Condensed" w:hAnsi="Bernard MT Condensed"/>
          <w:b/>
          <w:sz w:val="32"/>
          <w:szCs w:val="32"/>
        </w:rPr>
        <w:t xml:space="preserve"> </w:t>
      </w:r>
      <w:r w:rsidRPr="00B1617D">
        <w:rPr>
          <w:rFonts w:ascii="Times New Roman" w:hAnsi="Times New Roman" w:cs="Times New Roman"/>
          <w:b/>
          <w:sz w:val="32"/>
          <w:szCs w:val="32"/>
        </w:rPr>
        <w:t>в</w:t>
      </w:r>
      <w:r w:rsidRPr="00B1617D">
        <w:rPr>
          <w:rFonts w:ascii="Bernard MT Condensed" w:hAnsi="Bernard MT Condensed"/>
          <w:b/>
          <w:sz w:val="32"/>
          <w:szCs w:val="32"/>
        </w:rPr>
        <w:t xml:space="preserve"> </w:t>
      </w:r>
      <w:r w:rsidRPr="00B1617D">
        <w:rPr>
          <w:rFonts w:ascii="Times New Roman" w:hAnsi="Times New Roman" w:cs="Times New Roman"/>
          <w:b/>
          <w:sz w:val="32"/>
          <w:szCs w:val="32"/>
        </w:rPr>
        <w:t>средней</w:t>
      </w:r>
      <w:r w:rsidRPr="00B1617D">
        <w:rPr>
          <w:rFonts w:ascii="Bernard MT Condensed" w:hAnsi="Bernard MT Condensed"/>
          <w:b/>
          <w:sz w:val="32"/>
          <w:szCs w:val="32"/>
        </w:rPr>
        <w:t xml:space="preserve"> </w:t>
      </w:r>
      <w:r w:rsidRPr="00B1617D">
        <w:rPr>
          <w:rFonts w:ascii="Times New Roman" w:hAnsi="Times New Roman" w:cs="Times New Roman"/>
          <w:b/>
          <w:sz w:val="32"/>
          <w:szCs w:val="32"/>
        </w:rPr>
        <w:t>группе</w:t>
      </w:r>
      <w:r w:rsidRPr="00B1617D">
        <w:rPr>
          <w:rFonts w:ascii="Bernard MT Condensed" w:hAnsi="Bernard MT Condensed"/>
          <w:b/>
          <w:sz w:val="32"/>
          <w:szCs w:val="32"/>
        </w:rPr>
        <w:t>.</w:t>
      </w:r>
    </w:p>
    <w:bookmarkEnd w:id="0"/>
    <w:p w:rsidR="00B1617D" w:rsidRPr="00B1617D" w:rsidRDefault="00B1617D">
      <w:pPr>
        <w:rPr>
          <w:b/>
          <w:sz w:val="28"/>
          <w:szCs w:val="28"/>
        </w:rPr>
      </w:pPr>
      <w:r w:rsidRPr="00B1617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1617D">
        <w:rPr>
          <w:rFonts w:ascii="Bernard MT Condensed" w:hAnsi="Bernard MT Condensed"/>
          <w:b/>
          <w:sz w:val="28"/>
          <w:szCs w:val="28"/>
        </w:rPr>
        <w:t xml:space="preserve"> </w:t>
      </w:r>
      <w:r w:rsidRPr="00B1617D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B1617D">
        <w:rPr>
          <w:rFonts w:ascii="Bernard MT Condensed" w:hAnsi="Bernard MT Condensed"/>
          <w:b/>
          <w:sz w:val="28"/>
          <w:szCs w:val="28"/>
        </w:rPr>
        <w:t xml:space="preserve"> </w:t>
      </w:r>
      <w:r w:rsidRPr="00B1617D">
        <w:rPr>
          <w:rFonts w:ascii="Times New Roman" w:hAnsi="Times New Roman" w:cs="Times New Roman"/>
          <w:b/>
          <w:sz w:val="28"/>
          <w:szCs w:val="28"/>
        </w:rPr>
        <w:t>и</w:t>
      </w:r>
      <w:r w:rsidRPr="00B1617D">
        <w:rPr>
          <w:rFonts w:ascii="Bernard MT Condensed" w:hAnsi="Bernard MT Condensed"/>
          <w:b/>
          <w:sz w:val="28"/>
          <w:szCs w:val="28"/>
        </w:rPr>
        <w:t xml:space="preserve"> </w:t>
      </w:r>
      <w:r w:rsidRPr="00B1617D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B1617D">
        <w:rPr>
          <w:rFonts w:ascii="Bernard MT Condensed" w:hAnsi="Bernard MT Condensed"/>
          <w:b/>
          <w:sz w:val="28"/>
          <w:szCs w:val="28"/>
        </w:rPr>
        <w:t xml:space="preserve"> </w:t>
      </w:r>
      <w:r w:rsidRPr="00B1617D">
        <w:rPr>
          <w:rFonts w:ascii="Times New Roman" w:hAnsi="Times New Roman" w:cs="Times New Roman"/>
          <w:b/>
          <w:sz w:val="28"/>
          <w:szCs w:val="28"/>
        </w:rPr>
        <w:t>детей</w:t>
      </w:r>
      <w:r w:rsidRPr="00B1617D">
        <w:rPr>
          <w:rFonts w:ascii="Bernard MT Condensed" w:hAnsi="Bernard MT Condensed"/>
          <w:b/>
          <w:sz w:val="28"/>
          <w:szCs w:val="28"/>
        </w:rPr>
        <w:t xml:space="preserve"> </w:t>
      </w:r>
      <w:r w:rsidRPr="00B1617D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B1617D">
        <w:rPr>
          <w:rFonts w:ascii="Bernard MT Condensed" w:hAnsi="Bernard MT Condensed"/>
          <w:b/>
          <w:sz w:val="28"/>
          <w:szCs w:val="28"/>
        </w:rPr>
        <w:t xml:space="preserve"> </w:t>
      </w:r>
      <w:r w:rsidRPr="00B1617D">
        <w:rPr>
          <w:rFonts w:ascii="Times New Roman" w:hAnsi="Times New Roman" w:cs="Times New Roman"/>
          <w:b/>
          <w:sz w:val="28"/>
          <w:szCs w:val="28"/>
        </w:rPr>
        <w:t>группы</w:t>
      </w:r>
      <w:r w:rsidRPr="00B1617D">
        <w:rPr>
          <w:rFonts w:ascii="Bernard MT Condensed" w:hAnsi="Bernard MT Condensed"/>
          <w:b/>
          <w:sz w:val="28"/>
          <w:szCs w:val="28"/>
        </w:rPr>
        <w:t>:</w:t>
      </w:r>
    </w:p>
    <w:p w:rsidR="00B1617D" w:rsidRPr="002D7701" w:rsidRDefault="00B1617D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>1.Способствовать становлению положительных отношений с воспитателем и детьми в группе.</w:t>
      </w:r>
    </w:p>
    <w:p w:rsidR="00B1617D" w:rsidRPr="002D7701" w:rsidRDefault="00B1617D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 xml:space="preserve">2.Укреплять </w:t>
      </w:r>
      <w:r w:rsidR="004D665C" w:rsidRPr="002D7701">
        <w:rPr>
          <w:rFonts w:asciiTheme="majorHAnsi" w:hAnsiTheme="majorHAnsi"/>
          <w:b/>
          <w:i/>
          <w:sz w:val="28"/>
          <w:szCs w:val="28"/>
        </w:rPr>
        <w:t>физическое, психическое здоровье детей, воспитывать культурно – гигиенические навыки и привычки, осуществлять закаливание детского организма.</w:t>
      </w:r>
    </w:p>
    <w:p w:rsidR="004D665C" w:rsidRPr="002D7701" w:rsidRDefault="004D665C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>3.Развивать познавательную  активность для освоения средств и спо</w:t>
      </w:r>
      <w:r w:rsidR="004D6686" w:rsidRPr="002D7701">
        <w:rPr>
          <w:rFonts w:asciiTheme="majorHAnsi" w:hAnsiTheme="majorHAnsi"/>
          <w:b/>
          <w:i/>
          <w:sz w:val="28"/>
          <w:szCs w:val="28"/>
        </w:rPr>
        <w:t>собов познания, создавать условия для освоения средств и способов познания.</w:t>
      </w:r>
    </w:p>
    <w:p w:rsidR="004D6686" w:rsidRPr="002D7701" w:rsidRDefault="004D6686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>4.Обогощать представления детей о людях, предметах и явлениях живой и н</w:t>
      </w:r>
      <w:r w:rsidR="002D7701">
        <w:rPr>
          <w:rFonts w:asciiTheme="majorHAnsi" w:hAnsiTheme="majorHAnsi"/>
          <w:b/>
          <w:i/>
          <w:sz w:val="28"/>
          <w:szCs w:val="28"/>
        </w:rPr>
        <w:t>е</w:t>
      </w:r>
      <w:r w:rsidRPr="002D7701">
        <w:rPr>
          <w:rFonts w:asciiTheme="majorHAnsi" w:hAnsiTheme="majorHAnsi"/>
          <w:b/>
          <w:i/>
          <w:sz w:val="28"/>
          <w:szCs w:val="28"/>
        </w:rPr>
        <w:t>живой природы.</w:t>
      </w:r>
    </w:p>
    <w:p w:rsidR="004D6686" w:rsidRPr="002D7701" w:rsidRDefault="004D6686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>5.Укреплять доброжелательные отношения между детьми и дружеские взаимоотношения в совместных делах.</w:t>
      </w:r>
    </w:p>
    <w:p w:rsidR="004D6686" w:rsidRPr="002D7701" w:rsidRDefault="004D6686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>7.Воспитывать доброжелательн</w:t>
      </w:r>
      <w:r w:rsidR="00B46924" w:rsidRPr="002D7701">
        <w:rPr>
          <w:rFonts w:asciiTheme="majorHAnsi" w:hAnsiTheme="majorHAnsi"/>
          <w:b/>
          <w:i/>
          <w:sz w:val="28"/>
          <w:szCs w:val="28"/>
        </w:rPr>
        <w:t>ое отношение детей к окружающему, добрые чувства к животным и растениям.</w:t>
      </w:r>
    </w:p>
    <w:p w:rsidR="00150839" w:rsidRPr="002D7701" w:rsidRDefault="00150839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>8.Развивать эмоциональный отклик на проявления красоты, стимулировать желание отражать впечатления в художественной</w:t>
      </w:r>
      <w:r w:rsidR="00F2638C" w:rsidRPr="002D7701">
        <w:rPr>
          <w:rFonts w:asciiTheme="majorHAnsi" w:hAnsiTheme="majorHAnsi"/>
          <w:b/>
          <w:i/>
          <w:sz w:val="28"/>
          <w:szCs w:val="28"/>
        </w:rPr>
        <w:t xml:space="preserve">, </w:t>
      </w:r>
      <w:r w:rsidRPr="002D7701">
        <w:rPr>
          <w:rFonts w:asciiTheme="majorHAnsi" w:hAnsiTheme="majorHAnsi"/>
          <w:b/>
          <w:i/>
          <w:sz w:val="28"/>
          <w:szCs w:val="28"/>
        </w:rPr>
        <w:t>коммуникативной и игровой деятельности.</w:t>
      </w:r>
    </w:p>
    <w:p w:rsidR="00F2638C" w:rsidRPr="002D7701" w:rsidRDefault="00F2638C">
      <w:pPr>
        <w:rPr>
          <w:rFonts w:asciiTheme="majorHAnsi" w:hAnsiTheme="majorHAnsi"/>
          <w:b/>
          <w:i/>
          <w:sz w:val="28"/>
          <w:szCs w:val="28"/>
        </w:rPr>
      </w:pPr>
      <w:r w:rsidRPr="002D7701">
        <w:rPr>
          <w:rFonts w:asciiTheme="majorHAnsi" w:hAnsiTheme="majorHAnsi"/>
          <w:b/>
          <w:i/>
          <w:sz w:val="28"/>
          <w:szCs w:val="28"/>
        </w:rPr>
        <w:t xml:space="preserve">Одна из актуальных проблем человечества – воспитание детей. Сегодня проблема воспитания обсуждается родителями, педагогами. Роль семьи состоит в постепенном введении ребенка в общество, так </w:t>
      </w:r>
      <w:r w:rsidR="00CB596B" w:rsidRPr="002D7701">
        <w:rPr>
          <w:rFonts w:asciiTheme="majorHAnsi" w:hAnsiTheme="majorHAnsi"/>
          <w:b/>
          <w:i/>
          <w:sz w:val="28"/>
          <w:szCs w:val="28"/>
        </w:rPr>
        <w:t>чтобы</w:t>
      </w:r>
      <w:r w:rsidRPr="002D7701">
        <w:rPr>
          <w:rFonts w:asciiTheme="majorHAnsi" w:hAnsiTheme="majorHAnsi"/>
          <w:b/>
          <w:i/>
          <w:sz w:val="28"/>
          <w:szCs w:val="28"/>
        </w:rPr>
        <w:t xml:space="preserve"> его развитие шло</w:t>
      </w:r>
      <w:r w:rsidR="00CB596B" w:rsidRPr="002D7701">
        <w:rPr>
          <w:rFonts w:asciiTheme="majorHAnsi" w:hAnsiTheme="majorHAnsi"/>
          <w:b/>
          <w:i/>
          <w:sz w:val="28"/>
          <w:szCs w:val="28"/>
        </w:rPr>
        <w:t xml:space="preserve">  сообразно   природе ребенка и культуре страны, где он появился на свет.</w:t>
      </w:r>
      <w:r w:rsidR="002D7701" w:rsidRPr="002D7701">
        <w:rPr>
          <w:rFonts w:asciiTheme="majorHAnsi" w:hAnsiTheme="majorHAnsi"/>
          <w:b/>
          <w:i/>
          <w:sz w:val="28"/>
          <w:szCs w:val="28"/>
        </w:rPr>
        <w:t xml:space="preserve"> Первое, что необходимо ребенку для нормального развития, - это любовь.</w:t>
      </w:r>
    </w:p>
    <w:p w:rsidR="002D7701" w:rsidRDefault="002D7701">
      <w:pPr>
        <w:rPr>
          <w:rFonts w:asciiTheme="majorHAnsi" w:hAnsiTheme="majorHAnsi"/>
          <w:b/>
          <w:i/>
          <w:sz w:val="24"/>
        </w:rPr>
      </w:pPr>
    </w:p>
    <w:p w:rsidR="002D7701" w:rsidRPr="004D665C" w:rsidRDefault="002D7701">
      <w:pPr>
        <w:rPr>
          <w:rFonts w:asciiTheme="majorHAnsi" w:hAnsiTheme="majorHAnsi"/>
          <w:b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D160BD" wp14:editId="6E2A9681">
            <wp:extent cx="5940425" cy="4455319"/>
            <wp:effectExtent l="0" t="0" r="3175" b="2540"/>
            <wp:docPr id="2" name="Рисунок 2" descr="https://ds04.infourok.ru/uploads/ex/10df/0005a2a6-fdd414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df/0005a2a6-fdd41469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5C" w:rsidRDefault="004D665C">
      <w:pPr>
        <w:rPr>
          <w:rFonts w:asciiTheme="majorHAnsi" w:hAnsiTheme="majorHAnsi"/>
          <w:b/>
          <w:i/>
          <w:sz w:val="24"/>
        </w:rPr>
      </w:pPr>
    </w:p>
    <w:p w:rsidR="004D6686" w:rsidRDefault="00F2638C">
      <w:pPr>
        <w:rPr>
          <w:noProof/>
          <w:lang w:eastAsia="ru-RU"/>
        </w:rPr>
      </w:pPr>
      <w:r>
        <w:rPr>
          <w:rFonts w:asciiTheme="majorHAnsi" w:hAnsiTheme="majorHAnsi"/>
          <w:i/>
          <w:sz w:val="24"/>
        </w:rPr>
        <w:t>,</w:t>
      </w:r>
      <w:r w:rsidR="002D7701" w:rsidRPr="002D7701">
        <w:rPr>
          <w:noProof/>
          <w:lang w:eastAsia="ru-RU"/>
        </w:rPr>
        <w:t xml:space="preserve"> </w:t>
      </w:r>
      <w:r w:rsidR="002D7701">
        <w:rPr>
          <w:noProof/>
          <w:lang w:eastAsia="ru-RU"/>
        </w:rPr>
        <w:drawing>
          <wp:inline distT="0" distB="0" distL="0" distR="0" wp14:anchorId="7B14A014" wp14:editId="0660FC57">
            <wp:extent cx="5753100" cy="2933700"/>
            <wp:effectExtent l="0" t="0" r="0" b="0"/>
            <wp:docPr id="3" name="Рисунок 3" descr="http://img-fotki.yandex.ru/get/5203/166857984.3ce/0_1823f1_b7c0da21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203/166857984.3ce/0_1823f1_b7c0da21_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701">
        <w:rPr>
          <w:noProof/>
          <w:lang w:eastAsia="ru-RU"/>
        </w:rPr>
        <w:t>я</w:t>
      </w:r>
    </w:p>
    <w:p w:rsidR="002D7701" w:rsidRPr="002D7701" w:rsidRDefault="002D7701">
      <w:pPr>
        <w:rPr>
          <w:rFonts w:asciiTheme="majorHAnsi" w:hAnsiTheme="majorHAnsi"/>
          <w:i/>
          <w:sz w:val="28"/>
          <w:szCs w:val="28"/>
        </w:rPr>
      </w:pPr>
      <w:r w:rsidRPr="002D7701">
        <w:rPr>
          <w:noProof/>
          <w:sz w:val="28"/>
          <w:szCs w:val="28"/>
          <w:lang w:eastAsia="ru-RU"/>
        </w:rPr>
        <w:t>Воспитатель группы «Рябинка»:Калашникова Т. Ю.</w:t>
      </w:r>
    </w:p>
    <w:sectPr w:rsidR="002D7701" w:rsidRPr="002D7701" w:rsidSect="002D770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B1"/>
    <w:rsid w:val="00150839"/>
    <w:rsid w:val="002D7701"/>
    <w:rsid w:val="004D665C"/>
    <w:rsid w:val="004D6686"/>
    <w:rsid w:val="00B1617D"/>
    <w:rsid w:val="00B46924"/>
    <w:rsid w:val="00C6413A"/>
    <w:rsid w:val="00CB596B"/>
    <w:rsid w:val="00D67348"/>
    <w:rsid w:val="00F116B1"/>
    <w:rsid w:val="00F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1872-5F85-4D32-B799-562A428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DC</cp:lastModifiedBy>
  <cp:revision>13</cp:revision>
  <dcterms:created xsi:type="dcterms:W3CDTF">2018-01-18T05:19:00Z</dcterms:created>
  <dcterms:modified xsi:type="dcterms:W3CDTF">2018-02-09T01:55:00Z</dcterms:modified>
</cp:coreProperties>
</file>