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DA" w:rsidRPr="002D20DA" w:rsidRDefault="002D20DA" w:rsidP="00C15E41">
      <w:pPr>
        <w:contextualSpacing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D20DA">
        <w:rPr>
          <w:rFonts w:asciiTheme="majorHAnsi" w:eastAsiaTheme="majorEastAsia" w:hAnsiTheme="majorHAnsi" w:cstheme="majorBidi"/>
          <w:b/>
          <w:sz w:val="28"/>
          <w:szCs w:val="28"/>
        </w:rPr>
        <w:t>МИНИСТЕРСТВО ОБРАЗОВАНИЯ И НАУКИ РЕСПУБЛИКИ БУРЯТИЯ</w:t>
      </w:r>
    </w:p>
    <w:p w:rsidR="002D20DA" w:rsidRPr="002D20DA" w:rsidRDefault="002D20DA" w:rsidP="002D20DA">
      <w:pPr>
        <w:contextualSpacing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D20DA">
        <w:rPr>
          <w:rFonts w:asciiTheme="majorHAnsi" w:eastAsiaTheme="majorEastAsia" w:hAnsiTheme="majorHAnsi" w:cstheme="majorBidi"/>
          <w:b/>
          <w:sz w:val="28"/>
          <w:szCs w:val="28"/>
        </w:rPr>
        <w:t xml:space="preserve">МУНИЦИПАЛЬНОЕ ОБРАЗОВАНИЕ </w:t>
      </w:r>
    </w:p>
    <w:p w:rsidR="002D20DA" w:rsidRPr="002D20DA" w:rsidRDefault="002D20DA" w:rsidP="002D20DA">
      <w:pPr>
        <w:contextualSpacing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D20DA">
        <w:rPr>
          <w:rFonts w:asciiTheme="majorHAnsi" w:eastAsiaTheme="majorEastAsia" w:hAnsiTheme="majorHAnsi" w:cstheme="majorBidi"/>
          <w:b/>
          <w:sz w:val="28"/>
          <w:szCs w:val="28"/>
        </w:rPr>
        <w:t>«ЗАИГРАЕВСКИЙ РАЙОН»</w:t>
      </w:r>
    </w:p>
    <w:p w:rsidR="002D20DA" w:rsidRPr="002D20DA" w:rsidRDefault="002D20DA" w:rsidP="002D20DA">
      <w:pPr>
        <w:contextualSpacing/>
        <w:jc w:val="center"/>
        <w:rPr>
          <w:sz w:val="28"/>
          <w:szCs w:val="28"/>
        </w:rPr>
      </w:pPr>
      <w:r w:rsidRPr="002D20DA">
        <w:rPr>
          <w:rFonts w:asciiTheme="majorHAnsi" w:eastAsiaTheme="majorEastAsia" w:hAnsiTheme="majorHAnsi" w:cstheme="majorBidi"/>
          <w:b/>
          <w:sz w:val="28"/>
          <w:szCs w:val="28"/>
        </w:rPr>
        <w:t>МУНИЦИПАЛЬНОЕ БЮДЖЕТНОЕ ДОШКОЛЬНОЕ ОБРАЗОВАТЕЛЬНОЕ УЧРЕЖДЕНИЕ ОНОХОЙСКИЙ ДЕТСКИЙ САД «СОЛНЫШКО»</w:t>
      </w:r>
    </w:p>
    <w:p w:rsidR="009D2560" w:rsidRPr="002D20DA" w:rsidRDefault="009D2560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P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P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Pr="002D20DA" w:rsidRDefault="002D20DA" w:rsidP="002D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Pr="002D20DA" w:rsidRDefault="00EB4BA2" w:rsidP="002D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для</w:t>
      </w:r>
      <w:bookmarkStart w:id="0" w:name="_GoBack"/>
      <w:bookmarkEnd w:id="0"/>
      <w:r w:rsidR="002D20DA" w:rsidRPr="002D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группы.</w:t>
      </w:r>
    </w:p>
    <w:p w:rsidR="002D20DA" w:rsidRPr="002D20DA" w:rsidRDefault="002D20DA" w:rsidP="002D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«Помощники Аркадия </w:t>
      </w:r>
      <w:proofErr w:type="spellStart"/>
      <w:r w:rsidRPr="002D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Поровозова</w:t>
      </w:r>
      <w:proofErr w:type="spellEnd"/>
      <w:r w:rsidRPr="002D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P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0DA" w:rsidRDefault="002D20DA" w:rsidP="002D2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Саковец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О.В.</w:t>
      </w: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C15E41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56201" cy="4585960"/>
            <wp:effectExtent l="0" t="0" r="6985" b="5715"/>
            <wp:docPr id="1" name="Рисунок 1" descr="C:\Users\пользователь\Downloads\137_parov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37_parovo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30" cy="458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DA" w:rsidRDefault="002D20DA" w:rsidP="004D5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E41" w:rsidRDefault="00C15E41" w:rsidP="00C15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2018г.</w:t>
      </w:r>
    </w:p>
    <w:p w:rsidR="004D5113" w:rsidRPr="00C15E41" w:rsidRDefault="004D5113" w:rsidP="00C15E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проекта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первый взгляд может показаться, что тема безопасности детально проработана и ничего нового </w:t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предложить детям уже невозможно. Однако практика показывает, что в образовательной программе не достаточно времени уделяется занятиям по безопасности. При этом дети способны хорошо воспринимать правила безопасности, особенно, если они преподаются веселым, красочным персонажем.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проекта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формирование и развитие у детей осознанных умений и навыков безопасного поведения в окружающей среде.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безопасному поведению в быту, на улице, в природе;</w:t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детей на осознанное соблюдение правил и норм безопасного поведения;</w:t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детей целостного восприятия окружающей среды, умения предвидеть опасные ситуации, знать последствия неправильных, неосторожных действий;</w:t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словарного запаса детей по теме;</w:t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 и сознательного выполнения правил безопасного поведения;</w:t>
      </w:r>
    </w:p>
    <w:p w:rsidR="004D5113" w:rsidRPr="004D5113" w:rsidRDefault="004D5113" w:rsidP="004D5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по пропаганде правил безопасного образа жизни среди родителей.</w:t>
      </w:r>
    </w:p>
    <w:p w:rsidR="00C205FC" w:rsidRDefault="004D5113" w:rsidP="00C2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месяцев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проекте участвуют: </w:t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младшей группы – непосредственные участники;</w:t>
      </w:r>
    </w:p>
    <w:p w:rsidR="00C205FC" w:rsidRDefault="00C205FC" w:rsidP="00C2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5113"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главный организатор;</w:t>
      </w:r>
    </w:p>
    <w:p w:rsidR="004D5113" w:rsidRPr="00C205FC" w:rsidRDefault="00C205FC" w:rsidP="00C2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5113" w:rsidRPr="00C2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– принимают участие в совместных занятиях, праздниках;</w:t>
      </w:r>
      <w:proofErr w:type="gramStart"/>
      <w:r w:rsidR="004D5113"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ПЧ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Онохой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A0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ГИБДД</w:t>
      </w:r>
      <w:r w:rsidR="004D5113"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проводят встречи, беседы.</w:t>
      </w:r>
    </w:p>
    <w:p w:rsidR="004D5113" w:rsidRPr="004D5113" w:rsidRDefault="004D5113" w:rsidP="004D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Календарно-тематический план проекта представлен в приложении №1.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реализации проекта</w:t>
      </w:r>
      <w:r w:rsidR="0022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(организуются дидактические и сюжетно-ролевые игры, игровые обучающие ситуации); 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(с показом тематических мультфильмов);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ребенка в уголке безопасности на группе;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творческих конкурсов соответствующей тематики;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продуктивные виды деятельности (в рамках образовательной области «Художественно-эстетическое развитие» осуществляются разные виды детской продуктивной деятельности данной тематики);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с инспекторами по</w:t>
      </w:r>
      <w:r w:rsidR="00CA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жарной охраны, МЧС, полиции.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по поведению во время пожара, обнаружения взрывного устройства и</w:t>
      </w:r>
      <w:r w:rsidR="00CA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A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5113" w:rsidRPr="004D5113" w:rsidRDefault="004D5113" w:rsidP="004D5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досуги, развлечения, театры.</w:t>
      </w:r>
    </w:p>
    <w:p w:rsidR="004D5113" w:rsidRPr="004D5113" w:rsidRDefault="004D5113" w:rsidP="004D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осуществляется с учётом интегрированного подхода. Выполняя задания, ребята ведут наблюдения, рисуют, конструируют, слушают музыку и т.д. В групповой комнате функционирует центр безопасности, в котором представлены материалы, наглядные картинки, дидактические игры по безопасному поведению. Имеется магнитная доска и макет – для моделирования ситуаций на дороге, а также набор видеоматериалов и презентаций по различным темам.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Результатом реализации проекта является определенный запас знаний, умений и навыков: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5113" w:rsidRPr="004D5113" w:rsidRDefault="004D5113" w:rsidP="004D5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алгоритма поведения в разных бытовых ситуациях, при общении с незнакомыми взрослыми;</w:t>
      </w:r>
    </w:p>
    <w:p w:rsidR="004D5113" w:rsidRPr="004D5113" w:rsidRDefault="004D5113" w:rsidP="004D5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разных организациях, которые могут помочь в опасной ситуации;</w:t>
      </w:r>
    </w:p>
    <w:p w:rsidR="004D5113" w:rsidRPr="004D5113" w:rsidRDefault="004D5113" w:rsidP="004D5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безопасности в природе;</w:t>
      </w:r>
    </w:p>
    <w:p w:rsidR="00B25963" w:rsidRDefault="004D5113" w:rsidP="004D51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 проекта: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картотека мультфильмов и презентаций по теме безопасного поведения;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фотоальбом с проектных мероприятий;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альбом тематических рисунков «Я в безопасности»;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конспекты НОД и бесед по теме проекта.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реализация проекта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отвечает принципам учета индивидуальных и возрастных особенностей, разнообразия применяемых средств и методов, отличается содержательностью и проработанностью реализуемых мероприятий.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проекта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«Безопасные продукты»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НОД «Познавательное развитие: расширение кругозора» тема «Безопасная еда» на основе мультфильмов «Неизвестные ягоды и фрукты» и «Мойте овощи и фрукты»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НОД «Художественно-эстетическое развитие: лепка «Мухомор и поганки»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«Полезные и вредные продукты»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по теме.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деятельность: сюжетно-ролевые игры «Грибники», «Пикник», настольно-печатная «Лото: овощи и фрукты».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неделя.</w:t>
      </w:r>
      <w:proofErr w:type="gramEnd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 «Лекарства в доме»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аппликация «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Витаминки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«Поможем Красной шапочке» на основе мультфильма «Прием лекарств»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литературы: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Г.Блинов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«Непослушный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Стобед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 сказку»,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Т.Шорыгина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сказка «Неосторожная Резвушка».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сюжетно-ролевые игры «В больнице», «Зайка заболел»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«Домашнее наводнение»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НОД «Познавательное развитие: расширение кругозора» тема «Как предупредить потоп в квартире?» на основе мультфильма «Забыли закрыть кран»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 «Домашнее наводнение»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«Как предупредить потоп в квартире?»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литературы: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Т.А.Шорыгина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сказка «Наводнение в кукольном домике»; Г. Блинов, «Приключения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Стобеда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«Прорвало трубу».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неделя. Тема «Пожар дома»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 с инспекторами пожарной дружины.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«Конструирование» на тему «Кошкин дом»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«Помнить все должны о том, что нельзя играть с огнем» на основе мультфильмов «Не пользуйтесь газом», «Спички не игрушка»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художественной литературы – С. Я. Маршак «Кошкин дом»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«Пожарная команда», игра-драматизация «Кошкин дом»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Развлечение – просмотр мультфильмов «Пожар в квартире - не игра» из сериала «Безопасность – это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важно» и «Не сушите вещи на электроприборе»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неделя. Тема «Пожар в лесу»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 «Лесной пожар»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«Детские шалости с огнем» на основе мультфильмов о пожаре в лесу из сериала «Безопасность – это важно».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– отрывок о горящих джунглях Р. Киплинг «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«Лесной пожар», настольно-печатная игра «Берегите прир</w:t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оду. Часть 1»</w:t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Создания жалобной книги природы.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«Зимние морозы»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 «Метель»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«Теплая прогулка» на основе мультфильмов «Одеваем головной убор в холодную погоду»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«Метель» из сериала «Безопасность – это важно».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по теме.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игры со снегом на прогулке, настольно-печатные игры «Одень бумажную куклу на зимнюю прогулку»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«Зимние забавы»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лепка «Лыжи, санки»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«Зимние забавы» на основе мультфильмов «Не сходи с лыжни», «Катаемся с горки»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по теме.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Игровая деятельность: игры со снегом на прогулке, конструирование «Горка»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«Безопасный праздник»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«Познавательное развитие: расширение кругозора» на тему «Откуда на небе разноцветные огоньки» (о салютах, фейерверках)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аппликация «Фейерверк»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«Пусть ёлка новогодняя нам радость принесет» на основе мультфильма «Ёлочка гори» из сериала «Маша и медведь»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по теме.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Игровая деятельность: сюжетно-ролевая «Отмечаем Новый год»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«Безопасные зимние забавы»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НОД «Художественно-эстетическое развитие: рисование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набрызгом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шаблону «Снежная крепость»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«Безопасная прогулка» на основе мультфильмов «Не облизывай предметы на морозе»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«Мороз» из сериала «Безопасность – это важно»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К. Чуковский «Доктор Айболит»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игры со снегом на прогулке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неделя.</w:t>
      </w:r>
      <w:proofErr w:type="gramEnd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 «Ледяные мосты»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аппликация «Мост над замерзшей рекой»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«Безопасная прогулка. Поведение на льду и гололед» на основе мультфильмов «Поведение на льду» и «Гололед» из сериала «Безопасность – это важно»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литературы: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Лешкевич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«Гололёд», сказка «Волшебные вороны».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«Сп</w:t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асите мальчика»</w:t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Развлечение « Зимние забавы»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«Один дома»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«Познавательное развитие: расширение кругозора» на тему «В мире опасных предметов» на основе мультфильмов «Когда одни дома» и «Нет ответа» из сериала «Безопасность – это важно»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литературы: фрагменты Г. Х. Андерсен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«Снежная королева»;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Пушкин «Сказка о мертвой царевне»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 – ролевая игра «Один в доме», настольно-печатная игра «Безопасное поведение в доме»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неделя. Тема «Безопасность около дома»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«Опасные места в твоем доме» на основе мультфильмов «Не прыгай в лифте» и «Подвалы и чердаки» из серии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 по теме.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Игровая деятельность: сюжетно-ролевая игра «Лифтеры вызволяют </w:t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застрявшего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лифте»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«Безопасность во дворе»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НОД «Познавательное развитие: расширение кругозора» на тему «Мой двор» на основе мультфильмов «Качели» и «Не говорите свой адрес»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Автор: </w:t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Шорыгина Т.А сказка «Марта и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Чичи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парке», «Осторожно, незнакомец», сказка «Волк и семеро козлят» 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Игровая деятельность: сюжетно – ролевая игра «Я гуляю во дворе»,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неделя.</w:t>
      </w:r>
      <w:proofErr w:type="gramEnd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«Безопасность на улице»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 «Улица с машинами»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«Безопасное поведение на улице» на основе мультфильмов «Не садись в машину к дяде» и «Не убегайте от родителей»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литературы; Б. Житков «Что я видел», Н. Сорокин «Переход», В.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Семернин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«Запрещается-разрешается», загадки о транспорте, правилах дорожного движения.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Игровая деятельность: сюжетно-ролевая игра «На дороге»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неделя. Тема «Правила ПДД»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«Познавательное развитие: расширение кругозора» на тему «Светофор»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лепка» на тему «Наш любимый Светофор!»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 по теме ПДД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игра с макетом дороги, подвижная игра «Машины - гаражи», настольно-печатная игра «Лото: Я – грамотный пешеход»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 с инспектором ГИБДД и отрядом ЮИД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«Весенняя прогулка»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рисование» на тему «Капель»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«Осторожно, сосульки – снег с крыши» на основе мультфильмов «Запирайте дверь»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«Безопасность рядом с автомобилем» из серии «Безопасность – это важно»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 по теме ПДД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моделирование ситуаций на дороге, подвижная игра «Разноцветные флажки».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Экскурсия в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автогородок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неделя. Тема «Поведение в транспорте»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«Поведение в транспорте» на основе мультфильмов «Поручни в транспорте» и «На краю платформы»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 по теме ПДД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обыгрывание ситуаций в транспорте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«Природа весной»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рисование» на тему «Ливень и гроза»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«Гроза» на основе мультфильма «Не прячься от грозы под деревом» из сериала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«Гроза».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настольно-печатная игра «Берегите природу. Часть 2»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Апрель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«Поведение на водоемах»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НОД «Познавательное развитие: расширение кругозора» на тему «Поведение на водоемах» на основе мультфильмов «Далеко не уплывай!»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«Поведение на воде летом» из серии «Безопасность – это важно»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 художественной литературы: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серия рассказов Д.Орловой «Как Стобед бросил бутылку и что из этого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вышло».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«На речке», настольно-печатная «Как избежать неприятностей? Часть 1»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неделя. </w:t>
      </w:r>
      <w:proofErr w:type="gramStart"/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«В лесу»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НОД «Художественно-эстетическое развитие: аппликация» на тему «Чистая полянка»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Беседа на тему «Правила поведения в лесу» на основе мультфильмов «В лесу» из серии «Безопасность – это важно» и «В лесу не убегайте» из сериала «Помощники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сюжетно-ролевая игра «Поход», настольно-печатная игра «Как избежать неприятностей?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</w:t>
      </w:r>
      <w:proofErr w:type="gram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неделя. Тема «Что мы узнали о безопасном поведении в доме?» 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Итоговое НОД по образовательной области «Познавательное развитие: расширение кругозора».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 Т. А. Шорыгина Безопасность для малышей «Осторожные сказки»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по выбору детей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неделя. Тема «Что мы узнали о безопасном поведении на улице»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Итоговое НОД по образовательной области «Художественно-эстетическое развитие: аппликация» на тему «Эмблемы Помощников Аркадия </w:t>
      </w:r>
      <w:proofErr w:type="spellStart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Паровозова</w:t>
      </w:r>
      <w:proofErr w:type="spell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 по выбору воспитателя из прочитанного в процессе проекта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Игровая деятельность: по выбору детей</w:t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Итоговый досуг: те</w:t>
      </w:r>
      <w:r w:rsidR="00CA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атрализованная деятельность «Юный пожарны</w:t>
      </w:r>
      <w:proofErr w:type="gramStart"/>
      <w:r w:rsidR="00CA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4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спешит на помощь»</w:t>
      </w:r>
    </w:p>
    <w:p w:rsidR="00CA63E1" w:rsidRDefault="00CA63E1" w:rsidP="004D5113"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игра «Школа Аркадия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Поровозова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D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аттестата).</w:t>
      </w:r>
    </w:p>
    <w:sectPr w:rsidR="00C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77E"/>
    <w:multiLevelType w:val="multilevel"/>
    <w:tmpl w:val="D6BC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E75D7"/>
    <w:multiLevelType w:val="multilevel"/>
    <w:tmpl w:val="216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074B5"/>
    <w:multiLevelType w:val="multilevel"/>
    <w:tmpl w:val="1F44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203C"/>
    <w:multiLevelType w:val="multilevel"/>
    <w:tmpl w:val="9DE6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DC"/>
    <w:rsid w:val="0022277C"/>
    <w:rsid w:val="002D20DA"/>
    <w:rsid w:val="004D5113"/>
    <w:rsid w:val="009D2560"/>
    <w:rsid w:val="00A0053D"/>
    <w:rsid w:val="00B25963"/>
    <w:rsid w:val="00C15E41"/>
    <w:rsid w:val="00C205FC"/>
    <w:rsid w:val="00CA63E1"/>
    <w:rsid w:val="00EB41DC"/>
    <w:rsid w:val="00E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2018-02-04T12:12:00Z</dcterms:created>
  <dcterms:modified xsi:type="dcterms:W3CDTF">2018-02-06T05:34:00Z</dcterms:modified>
</cp:coreProperties>
</file>